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after="0" w:line="480" w:lineRule="auto"/>
        <w:ind w:left="-84" w:leftChars="-95" w:right="-92" w:rightChars="-44" w:hanging="115" w:hangingChars="32"/>
        <w:jc w:val="center"/>
        <w:textAlignment w:val="auto"/>
        <w:rPr>
          <w:rFonts w:hint="eastAsia" w:ascii="仿宋" w:hAnsi="仿宋" w:eastAsia="仿宋" w:cs="仿宋"/>
          <w:sz w:val="36"/>
          <w:szCs w:val="36"/>
        </w:rPr>
      </w:pPr>
      <w:r>
        <w:rPr>
          <w:rFonts w:hint="eastAsia" w:ascii="仿宋" w:hAnsi="仿宋" w:eastAsia="仿宋" w:cs="仿宋"/>
          <w:sz w:val="36"/>
          <w:szCs w:val="36"/>
        </w:rPr>
        <w:t>重庆市第八中学校</w:t>
      </w:r>
      <w:r>
        <w:rPr>
          <w:rFonts w:hint="eastAsia" w:ascii="仿宋" w:hAnsi="仿宋" w:eastAsia="仿宋" w:cs="仿宋"/>
          <w:sz w:val="36"/>
          <w:szCs w:val="36"/>
          <w:lang w:eastAsia="zh-CN"/>
        </w:rPr>
        <w:t>沙坪坝校区数字高清闭路电视升级改造建设设施设备采购项目</w:t>
      </w:r>
      <w:r>
        <w:rPr>
          <w:rFonts w:hint="eastAsia" w:ascii="仿宋" w:hAnsi="仿宋" w:eastAsia="仿宋" w:cs="仿宋"/>
          <w:sz w:val="36"/>
          <w:szCs w:val="36"/>
        </w:rPr>
        <w:t>询价采购公告</w:t>
      </w:r>
    </w:p>
    <w:p>
      <w:pPr>
        <w:pStyle w:val="6"/>
        <w:pageBreakBefore w:val="0"/>
        <w:kinsoku/>
        <w:wordWrap/>
        <w:overflowPunct/>
        <w:topLinePunct w:val="0"/>
        <w:autoSpaceDE/>
        <w:autoSpaceDN/>
        <w:bidi w:val="0"/>
        <w:adjustRightInd/>
        <w:spacing w:after="0" w:line="360" w:lineRule="exact"/>
        <w:ind w:firstLine="640"/>
        <w:rPr>
          <w:rFonts w:hint="eastAsia" w:ascii="仿宋" w:hAnsi="仿宋" w:eastAsia="仿宋" w:cs="仿宋"/>
          <w:sz w:val="10"/>
          <w:szCs w:val="10"/>
        </w:rPr>
      </w:pPr>
    </w:p>
    <w:p>
      <w:pPr>
        <w:pStyle w:val="6"/>
        <w:keepNext w:val="0"/>
        <w:keepLines w:val="0"/>
        <w:pageBreakBefore w:val="0"/>
        <w:widowControl/>
        <w:kinsoku/>
        <w:wordWrap/>
        <w:overflowPunct/>
        <w:topLinePunct w:val="0"/>
        <w:autoSpaceDE/>
        <w:autoSpaceDN/>
        <w:bidi w:val="0"/>
        <w:adjustRightInd/>
        <w:snapToGrid/>
        <w:spacing w:after="0" w:line="360" w:lineRule="auto"/>
        <w:ind w:firstLine="641"/>
        <w:textAlignment w:val="auto"/>
        <w:rPr>
          <w:rFonts w:hint="eastAsia" w:ascii="仿宋" w:hAnsi="仿宋" w:eastAsia="仿宋" w:cs="仿宋"/>
        </w:rPr>
      </w:pPr>
      <w:r>
        <w:rPr>
          <w:rFonts w:hint="eastAsia" w:ascii="仿宋" w:hAnsi="仿宋" w:eastAsia="仿宋" w:cs="仿宋"/>
        </w:rPr>
        <w:t>根据重庆市政府采购及</w:t>
      </w:r>
      <w:r>
        <w:rPr>
          <w:rFonts w:hint="eastAsia" w:ascii="仿宋" w:hAnsi="仿宋" w:eastAsia="仿宋" w:cs="仿宋"/>
          <w:lang w:eastAsia="zh-CN"/>
        </w:rPr>
        <w:t>重庆市第八中学校</w:t>
      </w:r>
      <w:r>
        <w:rPr>
          <w:rFonts w:hint="eastAsia" w:ascii="仿宋" w:hAnsi="仿宋" w:eastAsia="仿宋" w:cs="仿宋"/>
        </w:rPr>
        <w:t>招投标相关规定，</w:t>
      </w:r>
      <w:r>
        <w:rPr>
          <w:rFonts w:hint="eastAsia" w:ascii="仿宋" w:hAnsi="仿宋" w:eastAsia="仿宋" w:cs="仿宋"/>
          <w:lang w:eastAsia="zh-CN"/>
        </w:rPr>
        <w:t>重庆市第八中学校沙坪坝校区数字高清闭路电视升级改造建设设施设备采购项目</w:t>
      </w:r>
      <w:r>
        <w:rPr>
          <w:rFonts w:hint="eastAsia" w:ascii="仿宋" w:hAnsi="仿宋" w:eastAsia="仿宋" w:cs="仿宋"/>
        </w:rPr>
        <w:t>已通过学校审批程序，现对外公开询价招标。</w:t>
      </w:r>
    </w:p>
    <w:p>
      <w:pPr>
        <w:pStyle w:val="3"/>
        <w:pageBreakBefore w:val="0"/>
        <w:kinsoku/>
        <w:wordWrap/>
        <w:overflowPunct/>
        <w:topLinePunct w:val="0"/>
        <w:autoSpaceDE/>
        <w:autoSpaceDN/>
        <w:bidi w:val="0"/>
        <w:adjustRightInd/>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rPr>
        <w:t>一、招标单位：</w:t>
      </w:r>
      <w:r>
        <w:rPr>
          <w:rFonts w:hint="eastAsia" w:ascii="仿宋" w:hAnsi="仿宋" w:eastAsia="仿宋" w:cs="仿宋"/>
          <w:sz w:val="24"/>
          <w:szCs w:val="24"/>
          <w:lang w:val="en-US" w:eastAsia="zh-CN"/>
        </w:rPr>
        <w:t>重庆市第八中学校</w:t>
      </w:r>
    </w:p>
    <w:p>
      <w:pPr>
        <w:pStyle w:val="3"/>
        <w:pageBreakBefore w:val="0"/>
        <w:kinsoku/>
        <w:wordWrap/>
        <w:overflowPunct/>
        <w:topLinePunct w:val="0"/>
        <w:autoSpaceDE/>
        <w:autoSpaceDN/>
        <w:bidi w:val="0"/>
        <w:adjustRightInd/>
        <w:spacing w:line="360" w:lineRule="exact"/>
        <w:rPr>
          <w:rFonts w:hint="eastAsia" w:ascii="仿宋" w:hAnsi="仿宋" w:eastAsia="仿宋" w:cs="仿宋"/>
          <w:sz w:val="24"/>
          <w:szCs w:val="24"/>
        </w:rPr>
      </w:pPr>
      <w:r>
        <w:rPr>
          <w:rFonts w:hint="eastAsia" w:ascii="仿宋" w:hAnsi="仿宋" w:eastAsia="仿宋" w:cs="仿宋"/>
          <w:sz w:val="24"/>
          <w:szCs w:val="24"/>
        </w:rPr>
        <w:t>二、招标项目及内容</w:t>
      </w:r>
    </w:p>
    <w:p>
      <w:pPr>
        <w:pStyle w:val="6"/>
        <w:pageBreakBefore w:val="0"/>
        <w:kinsoku/>
        <w:wordWrap/>
        <w:overflowPunct/>
        <w:topLinePunct w:val="0"/>
        <w:autoSpaceDE/>
        <w:autoSpaceDN/>
        <w:bidi w:val="0"/>
        <w:adjustRightInd/>
        <w:spacing w:after="0" w:line="360" w:lineRule="exact"/>
        <w:rPr>
          <w:rFonts w:hint="eastAsia" w:ascii="仿宋" w:hAnsi="仿宋" w:eastAsia="仿宋" w:cs="仿宋"/>
        </w:rPr>
      </w:pPr>
      <w:r>
        <w:rPr>
          <w:rFonts w:hint="eastAsia" w:ascii="仿宋" w:hAnsi="仿宋" w:eastAsia="仿宋" w:cs="仿宋"/>
        </w:rPr>
        <w:t>(一)项目内容</w:t>
      </w:r>
    </w:p>
    <w:tbl>
      <w:tblPr>
        <w:tblStyle w:val="7"/>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0"/>
        <w:gridCol w:w="1550"/>
        <w:gridCol w:w="1658"/>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670"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1550"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最高限价</w:t>
            </w:r>
          </w:p>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（万元）</w:t>
            </w:r>
          </w:p>
        </w:tc>
        <w:tc>
          <w:tcPr>
            <w:tcW w:w="1658"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投标保证金</w:t>
            </w:r>
          </w:p>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（元）</w:t>
            </w:r>
          </w:p>
        </w:tc>
        <w:tc>
          <w:tcPr>
            <w:tcW w:w="1462"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670"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eastAsia="zh-CN"/>
              </w:rPr>
              <w:t>重庆市第八中学校沙坪坝校区数字高清闭路电视升级改造建设设施设备采购项目</w:t>
            </w:r>
          </w:p>
        </w:tc>
        <w:tc>
          <w:tcPr>
            <w:tcW w:w="1550"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3.00</w:t>
            </w:r>
          </w:p>
        </w:tc>
        <w:tc>
          <w:tcPr>
            <w:tcW w:w="1658"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无</w:t>
            </w:r>
          </w:p>
        </w:tc>
        <w:tc>
          <w:tcPr>
            <w:tcW w:w="1462"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p>
        </w:tc>
      </w:tr>
    </w:tbl>
    <w:p>
      <w:pPr>
        <w:pStyle w:val="6"/>
        <w:pageBreakBefore w:val="0"/>
        <w:numPr>
          <w:ilvl w:val="0"/>
          <w:numId w:val="1"/>
        </w:numPr>
        <w:kinsoku/>
        <w:wordWrap/>
        <w:overflowPunct/>
        <w:topLinePunct w:val="0"/>
        <w:autoSpaceDE/>
        <w:autoSpaceDN/>
        <w:bidi w:val="0"/>
        <w:adjustRightInd/>
        <w:spacing w:after="0" w:line="360" w:lineRule="exact"/>
        <w:rPr>
          <w:rFonts w:hint="eastAsia" w:ascii="仿宋" w:hAnsi="仿宋" w:eastAsia="仿宋" w:cs="仿宋"/>
        </w:rPr>
      </w:pPr>
      <w:r>
        <w:rPr>
          <w:rFonts w:hint="eastAsia" w:ascii="仿宋" w:hAnsi="仿宋" w:eastAsia="仿宋" w:cs="仿宋"/>
        </w:rPr>
        <w:t>项目货物名称及技术参数需求</w:t>
      </w:r>
    </w:p>
    <w:tbl>
      <w:tblPr>
        <w:tblStyle w:val="7"/>
        <w:tblW w:w="9320" w:type="dxa"/>
        <w:jc w:val="center"/>
        <w:tblLayout w:type="fixed"/>
        <w:tblCellMar>
          <w:top w:w="15" w:type="dxa"/>
          <w:left w:w="15" w:type="dxa"/>
          <w:bottom w:w="15" w:type="dxa"/>
          <w:right w:w="15" w:type="dxa"/>
        </w:tblCellMar>
      </w:tblPr>
      <w:tblGrid>
        <w:gridCol w:w="527"/>
        <w:gridCol w:w="1957"/>
        <w:gridCol w:w="602"/>
        <w:gridCol w:w="557"/>
        <w:gridCol w:w="5677"/>
      </w:tblGrid>
      <w:tr>
        <w:tblPrEx>
          <w:tblCellMar>
            <w:top w:w="15" w:type="dxa"/>
            <w:left w:w="15" w:type="dxa"/>
            <w:bottom w:w="15" w:type="dxa"/>
            <w:right w:w="15" w:type="dxa"/>
          </w:tblCellMar>
        </w:tblPrEx>
        <w:trPr>
          <w:trHeight w:val="49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序号</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eastAsia="zh-CN" w:bidi="ar"/>
              </w:rPr>
              <w:t>设备</w:t>
            </w:r>
            <w:r>
              <w:rPr>
                <w:rFonts w:hint="eastAsia" w:ascii="仿宋" w:hAnsi="仿宋" w:eastAsia="仿宋" w:cs="仿宋"/>
                <w:b/>
                <w:color w:val="auto"/>
                <w:kern w:val="0"/>
                <w:sz w:val="21"/>
                <w:szCs w:val="21"/>
                <w:lang w:bidi="ar"/>
              </w:rPr>
              <w:t>名称</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数量</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单位</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 xml:space="preserve"> 技术参数 </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Cs/>
                <w:color w:val="auto"/>
                <w:sz w:val="21"/>
                <w:szCs w:val="21"/>
              </w:rPr>
            </w:pPr>
            <w:r>
              <w:rPr>
                <w:rFonts w:hint="eastAsia" w:ascii="仿宋" w:hAnsi="仿宋" w:eastAsia="仿宋" w:cs="仿宋"/>
                <w:i w:val="0"/>
                <w:color w:val="000000"/>
                <w:kern w:val="0"/>
                <w:sz w:val="21"/>
                <w:szCs w:val="21"/>
                <w:u w:val="none"/>
                <w:lang w:val="en-US" w:eastAsia="zh-CN" w:bidi="ar"/>
              </w:rPr>
              <w:t>1</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lang w:eastAsia="zh-CN"/>
              </w:rPr>
            </w:pPr>
            <w:r>
              <w:rPr>
                <w:rFonts w:hint="eastAsia" w:ascii="仿宋" w:hAnsi="仿宋" w:eastAsia="仿宋" w:cs="仿宋"/>
                <w:i w:val="0"/>
                <w:color w:val="000000"/>
                <w:kern w:val="0"/>
                <w:sz w:val="21"/>
                <w:szCs w:val="21"/>
                <w:u w:val="none"/>
                <w:lang w:val="en-US" w:eastAsia="zh-CN" w:bidi="ar"/>
              </w:rPr>
              <w:t>4路高清编调服务器</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（CCTV直播电视+校园自制电视台高清编调输出）</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i w:val="0"/>
                <w:color w:val="000000"/>
                <w:kern w:val="0"/>
                <w:sz w:val="21"/>
                <w:szCs w:val="21"/>
                <w:u w:val="none"/>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i w:val="0"/>
                <w:color w:val="000000"/>
                <w:kern w:val="0"/>
                <w:sz w:val="21"/>
                <w:szCs w:val="21"/>
                <w:u w:val="none"/>
                <w:lang w:val="en-US" w:eastAsia="zh-CN" w:bidi="ar"/>
              </w:rPr>
              <w:t>台</w:t>
            </w:r>
          </w:p>
        </w:tc>
        <w:tc>
          <w:tcPr>
            <w:tcW w:w="5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Cs/>
                <w:color w:val="auto"/>
                <w:sz w:val="21"/>
                <w:szCs w:val="21"/>
                <w:lang w:val="en-US" w:eastAsia="zh-CN"/>
              </w:rPr>
            </w:pPr>
            <w:r>
              <w:rPr>
                <w:rFonts w:hint="eastAsia" w:ascii="仿宋" w:hAnsi="仿宋" w:eastAsia="仿宋" w:cs="仿宋"/>
                <w:i w:val="0"/>
                <w:color w:val="000000"/>
                <w:kern w:val="0"/>
                <w:sz w:val="21"/>
                <w:szCs w:val="21"/>
                <w:u w:val="none"/>
                <w:lang w:val="en-US" w:eastAsia="zh-CN" w:bidi="ar"/>
              </w:rPr>
              <w:t>1、输入：4路HDMI输入， 1路IP千兆输入、1路百兆IP输入，128个IP地址，UDP、RTP协议， 1路Tuner输入（选配）；</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2、输出：射频输出4个频点、IP输出4路MPTS；</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3、视频编码：</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编码格式：MPEG-4 AVC/H.264，输入接口：4路HDMI；</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分辨率输入：1920×1080，分辨率输出：1920×1080；</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4、调制：调制通道：4路DTMB，标准：DTMB GB20600-2006，星座：4QAM、16QAM、32QAM、64QAM；</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5、RF输出：输出通道：1个RF接口，4个频点，F头，75Ω阻抗，频率范围：0~900MHz，1kHz步进，输出电平：-26dBm~-1dBm MER  ≥40dB；</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6、系统：支持网络升级，中文/英文操作界面。</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lang w:eastAsia="zh-CN"/>
              </w:rPr>
            </w:pPr>
            <w:r>
              <w:rPr>
                <w:rFonts w:hint="eastAsia" w:ascii="仿宋" w:hAnsi="仿宋" w:eastAsia="仿宋" w:cs="仿宋"/>
                <w:i w:val="0"/>
                <w:color w:val="000000"/>
                <w:kern w:val="0"/>
                <w:sz w:val="21"/>
                <w:szCs w:val="21"/>
                <w:u w:val="none"/>
                <w:lang w:val="en-US" w:eastAsia="zh-CN" w:bidi="ar"/>
              </w:rPr>
              <w:t>数字高清机顶盒</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lang w:eastAsia="zh-CN"/>
              </w:rPr>
            </w:pPr>
            <w:r>
              <w:rPr>
                <w:rFonts w:hint="eastAsia" w:ascii="仿宋" w:hAnsi="仿宋" w:eastAsia="仿宋" w:cs="仿宋"/>
                <w:i w:val="0"/>
                <w:color w:val="000000"/>
                <w:kern w:val="0"/>
                <w:sz w:val="21"/>
                <w:szCs w:val="21"/>
                <w:u w:val="none"/>
                <w:lang w:val="en-US" w:eastAsia="zh-CN" w:bidi="ar"/>
              </w:rPr>
              <w:t>台</w:t>
            </w:r>
          </w:p>
        </w:tc>
        <w:tc>
          <w:tcPr>
            <w:tcW w:w="5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Cs/>
                <w:color w:val="auto"/>
                <w:sz w:val="21"/>
                <w:szCs w:val="21"/>
                <w:lang w:val="en-US" w:eastAsia="zh-CN"/>
              </w:rPr>
            </w:pPr>
            <w:r>
              <w:rPr>
                <w:rFonts w:hint="eastAsia" w:ascii="仿宋" w:hAnsi="仿宋" w:eastAsia="仿宋" w:cs="仿宋"/>
                <w:i w:val="0"/>
                <w:color w:val="000000"/>
                <w:kern w:val="0"/>
                <w:sz w:val="21"/>
                <w:szCs w:val="21"/>
                <w:u w:val="none"/>
                <w:lang w:val="en-US" w:eastAsia="zh-CN" w:bidi="ar"/>
              </w:rPr>
              <w:t>5个阶梯教室高清解码至投影机，满足初一年级家长会收听收看需求。</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Cs/>
                <w:color w:val="auto"/>
                <w:sz w:val="21"/>
                <w:szCs w:val="21"/>
              </w:rPr>
            </w:pPr>
            <w:r>
              <w:rPr>
                <w:rFonts w:hint="eastAsia" w:ascii="仿宋" w:hAnsi="仿宋" w:eastAsia="仿宋" w:cs="仿宋"/>
                <w:i w:val="0"/>
                <w:color w:val="000000"/>
                <w:kern w:val="0"/>
                <w:sz w:val="21"/>
                <w:szCs w:val="21"/>
                <w:u w:val="none"/>
                <w:lang w:val="en-US" w:eastAsia="zh-CN" w:bidi="ar"/>
              </w:rPr>
              <w:t>3</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Cs/>
                <w:color w:val="auto"/>
                <w:sz w:val="21"/>
                <w:szCs w:val="21"/>
              </w:rPr>
            </w:pPr>
            <w:r>
              <w:rPr>
                <w:rFonts w:hint="eastAsia" w:ascii="仿宋" w:hAnsi="仿宋" w:eastAsia="仿宋" w:cs="仿宋"/>
                <w:i w:val="0"/>
                <w:color w:val="000000"/>
                <w:kern w:val="0"/>
                <w:sz w:val="21"/>
                <w:szCs w:val="21"/>
                <w:u w:val="none"/>
                <w:lang w:val="en-US" w:eastAsia="zh-CN" w:bidi="ar"/>
              </w:rPr>
              <w:t>HDMI分离器</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Cs/>
                <w:color w:val="auto"/>
                <w:sz w:val="21"/>
                <w:szCs w:val="21"/>
                <w:lang w:eastAsia="zh-CN"/>
              </w:rPr>
            </w:pPr>
            <w:r>
              <w:rPr>
                <w:rFonts w:hint="eastAsia" w:ascii="仿宋" w:hAnsi="仿宋" w:eastAsia="仿宋" w:cs="仿宋"/>
                <w:i w:val="0"/>
                <w:color w:val="000000"/>
                <w:kern w:val="0"/>
                <w:sz w:val="21"/>
                <w:szCs w:val="21"/>
                <w:u w:val="none"/>
                <w:lang w:val="en-US" w:eastAsia="zh-CN" w:bidi="ar"/>
              </w:rPr>
              <w:t>台</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Cs/>
                <w:color w:val="auto"/>
                <w:sz w:val="21"/>
                <w:szCs w:val="21"/>
              </w:rPr>
            </w:pPr>
            <w:r>
              <w:rPr>
                <w:rFonts w:hint="eastAsia" w:ascii="仿宋" w:hAnsi="仿宋" w:eastAsia="仿宋" w:cs="仿宋"/>
                <w:i w:val="0"/>
                <w:color w:val="000000"/>
                <w:kern w:val="0"/>
                <w:sz w:val="21"/>
                <w:szCs w:val="21"/>
                <w:u w:val="none"/>
                <w:lang w:val="en-US" w:eastAsia="zh-CN" w:bidi="ar"/>
              </w:rPr>
              <w:t>5个阶梯教室高清解码至音响系统，满足初一年级家长会收听收看需求。</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Cs/>
                <w:color w:val="auto"/>
                <w:sz w:val="21"/>
                <w:szCs w:val="21"/>
              </w:rPr>
            </w:pPr>
            <w:r>
              <w:rPr>
                <w:rFonts w:hint="eastAsia" w:ascii="仿宋" w:hAnsi="仿宋" w:eastAsia="仿宋" w:cs="仿宋"/>
                <w:i w:val="0"/>
                <w:color w:val="000000"/>
                <w:kern w:val="0"/>
                <w:sz w:val="21"/>
                <w:szCs w:val="21"/>
                <w:u w:val="none"/>
                <w:lang w:val="en-US" w:eastAsia="zh-CN" w:bidi="ar"/>
              </w:rPr>
              <w:t>25米原装HDMI高清线</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（阶一、阶二）</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Cs/>
                <w:color w:val="auto"/>
                <w:sz w:val="21"/>
                <w:szCs w:val="21"/>
                <w:lang w:eastAsia="zh-CN"/>
              </w:rPr>
            </w:pPr>
            <w:r>
              <w:rPr>
                <w:rFonts w:hint="eastAsia" w:ascii="仿宋" w:hAnsi="仿宋" w:eastAsia="仿宋" w:cs="仿宋"/>
                <w:i w:val="0"/>
                <w:color w:val="000000"/>
                <w:kern w:val="0"/>
                <w:sz w:val="21"/>
                <w:szCs w:val="21"/>
                <w:u w:val="none"/>
                <w:lang w:val="en-US" w:eastAsia="zh-CN" w:bidi="ar"/>
              </w:rPr>
              <w:t>条</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Cs/>
                <w:color w:val="auto"/>
                <w:sz w:val="21"/>
                <w:szCs w:val="21"/>
              </w:rPr>
            </w:pPr>
            <w:r>
              <w:rPr>
                <w:rFonts w:hint="eastAsia" w:ascii="仿宋" w:hAnsi="仿宋" w:eastAsia="仿宋" w:cs="仿宋"/>
                <w:i w:val="0"/>
                <w:color w:val="000000"/>
                <w:kern w:val="0"/>
                <w:sz w:val="21"/>
                <w:szCs w:val="21"/>
                <w:u w:val="none"/>
                <w:lang w:val="en-US" w:eastAsia="zh-CN" w:bidi="ar"/>
              </w:rPr>
              <w:t>1、HDMI2.0版，支持3D影像，支持4K高清；</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2、全绿色环保(无卤素)材料设计制造，及独有线材纳米技术高纯度28AWG专业镀银无氧铜(OFC)；</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3、专业高纯度氮气发泡绝缘工艺及纯银环保焊接工艺,多层超高覆盖率镀锡铜导体编织网及双层铝箔屏蔽；24K高纯度镀金插头，铜壳镀金头。</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21"/>
                <w:szCs w:val="21"/>
                <w:lang w:bidi="ar"/>
              </w:rPr>
            </w:pPr>
            <w:r>
              <w:rPr>
                <w:rFonts w:hint="eastAsia" w:ascii="仿宋" w:hAnsi="仿宋" w:eastAsia="仿宋" w:cs="仿宋"/>
                <w:i w:val="0"/>
                <w:color w:val="000000"/>
                <w:kern w:val="0"/>
                <w:sz w:val="21"/>
                <w:szCs w:val="21"/>
                <w:u w:val="none"/>
                <w:lang w:val="en-US" w:eastAsia="zh-CN" w:bidi="ar"/>
              </w:rPr>
              <w:t>5</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音频线</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30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米</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直播摄像机拾音（调音台输出至摄像机）</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21"/>
                <w:szCs w:val="21"/>
                <w:lang w:bidi="ar"/>
              </w:rPr>
            </w:pPr>
            <w:r>
              <w:rPr>
                <w:rFonts w:hint="eastAsia" w:ascii="仿宋" w:hAnsi="仿宋" w:eastAsia="仿宋" w:cs="仿宋"/>
                <w:i w:val="0"/>
                <w:color w:val="000000"/>
                <w:kern w:val="0"/>
                <w:sz w:val="21"/>
                <w:szCs w:val="21"/>
                <w:u w:val="none"/>
                <w:lang w:val="en-US" w:eastAsia="zh-CN" w:bidi="ar"/>
              </w:rPr>
              <w:t>6</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冷压F头</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12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i w:val="0"/>
                <w:color w:val="000000"/>
                <w:kern w:val="0"/>
                <w:sz w:val="21"/>
                <w:szCs w:val="21"/>
                <w:u w:val="none"/>
                <w:lang w:val="en-US" w:eastAsia="zh-CN" w:bidi="ar"/>
              </w:rPr>
              <w:t>个</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英制</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21"/>
                <w:szCs w:val="21"/>
                <w:lang w:bidi="ar"/>
              </w:rPr>
            </w:pPr>
            <w:r>
              <w:rPr>
                <w:rFonts w:hint="eastAsia" w:ascii="仿宋" w:hAnsi="仿宋" w:eastAsia="仿宋" w:cs="仿宋"/>
                <w:i w:val="0"/>
                <w:color w:val="000000"/>
                <w:kern w:val="0"/>
                <w:sz w:val="21"/>
                <w:szCs w:val="21"/>
                <w:u w:val="none"/>
                <w:lang w:val="en-US" w:eastAsia="zh-CN" w:bidi="ar"/>
              </w:rPr>
              <w:t>7</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分支闭路线</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i w:val="0"/>
                <w:color w:val="000000"/>
                <w:kern w:val="0"/>
                <w:sz w:val="21"/>
                <w:szCs w:val="21"/>
                <w:u w:val="none"/>
                <w:lang w:val="en-US" w:eastAsia="zh-CN" w:bidi="ar"/>
              </w:rPr>
              <w:t>米</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主芯：无氧铜；双铝镁合金丝编织屏蔽层；黑色PE外皮护套；国标线。</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21"/>
                <w:szCs w:val="21"/>
                <w:lang w:bidi="ar"/>
              </w:rPr>
            </w:pPr>
            <w:r>
              <w:rPr>
                <w:rFonts w:hint="eastAsia" w:ascii="仿宋" w:hAnsi="仿宋" w:eastAsia="仿宋" w:cs="仿宋"/>
                <w:i w:val="0"/>
                <w:color w:val="000000"/>
                <w:kern w:val="0"/>
                <w:sz w:val="21"/>
                <w:szCs w:val="21"/>
                <w:u w:val="none"/>
                <w:lang w:val="en-US" w:eastAsia="zh-CN" w:bidi="ar"/>
              </w:rPr>
              <w:t>8</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PVC材料及配件</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i w:val="0"/>
                <w:color w:val="000000"/>
                <w:kern w:val="0"/>
                <w:sz w:val="21"/>
                <w:szCs w:val="21"/>
                <w:u w:val="none"/>
                <w:lang w:val="en-US" w:eastAsia="zh-CN" w:bidi="ar"/>
              </w:rPr>
              <w:t>米</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厚型、阻燃、可冷弯。</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21"/>
                <w:szCs w:val="21"/>
                <w:lang w:bidi="ar"/>
              </w:rPr>
            </w:pPr>
            <w:r>
              <w:rPr>
                <w:rFonts w:hint="eastAsia" w:ascii="仿宋" w:hAnsi="仿宋" w:eastAsia="仿宋" w:cs="仿宋"/>
                <w:i w:val="0"/>
                <w:color w:val="000000"/>
                <w:kern w:val="0"/>
                <w:sz w:val="21"/>
                <w:szCs w:val="21"/>
                <w:u w:val="none"/>
                <w:lang w:val="en-US" w:eastAsia="zh-CN" w:bidi="ar"/>
              </w:rPr>
              <w:t>9</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其它辅材</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i w:val="0"/>
                <w:color w:val="000000"/>
                <w:kern w:val="0"/>
                <w:sz w:val="21"/>
                <w:szCs w:val="21"/>
                <w:u w:val="none"/>
                <w:lang w:val="en-US" w:eastAsia="zh-CN" w:bidi="ar"/>
              </w:rPr>
              <w:t>批</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各型接线端子、卡侬头、塑胶扎带、永久机打标签、绕线管、3M防水电工胶带、膨胀钉、标件锣丝、室内室外手孔井等工程施工辅材。</w:t>
            </w:r>
          </w:p>
        </w:tc>
      </w:tr>
    </w:tbl>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三、完成时间</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签订合同后</w:t>
      </w:r>
      <w:r>
        <w:rPr>
          <w:rFonts w:hint="eastAsia" w:ascii="仿宋" w:hAnsi="仿宋" w:eastAsia="仿宋" w:cs="仿宋"/>
          <w:b/>
          <w:sz w:val="21"/>
          <w:szCs w:val="21"/>
          <w:lang w:val="en-US" w:eastAsia="zh-CN"/>
        </w:rPr>
        <w:t>10</w:t>
      </w:r>
      <w:r>
        <w:rPr>
          <w:rFonts w:hint="eastAsia" w:ascii="仿宋" w:hAnsi="仿宋" w:eastAsia="仿宋" w:cs="仿宋"/>
          <w:b/>
          <w:sz w:val="21"/>
          <w:szCs w:val="21"/>
        </w:rPr>
        <w:t>个</w:t>
      </w:r>
      <w:r>
        <w:rPr>
          <w:rFonts w:hint="eastAsia" w:ascii="仿宋" w:hAnsi="仿宋" w:eastAsia="仿宋" w:cs="仿宋"/>
          <w:bCs/>
          <w:sz w:val="21"/>
          <w:szCs w:val="21"/>
        </w:rPr>
        <w:t>日历日</w:t>
      </w:r>
      <w:r>
        <w:rPr>
          <w:rFonts w:hint="eastAsia" w:ascii="仿宋" w:hAnsi="仿宋" w:eastAsia="仿宋" w:cs="仿宋"/>
          <w:sz w:val="21"/>
          <w:szCs w:val="21"/>
        </w:rPr>
        <w:t>内完成，包括</w:t>
      </w:r>
      <w:r>
        <w:rPr>
          <w:rFonts w:hint="eastAsia" w:ascii="仿宋" w:hAnsi="仿宋" w:eastAsia="仿宋" w:cs="仿宋"/>
          <w:sz w:val="21"/>
          <w:szCs w:val="21"/>
          <w:lang w:eastAsia="zh-CN"/>
        </w:rPr>
        <w:t>操作</w:t>
      </w:r>
      <w:r>
        <w:rPr>
          <w:rFonts w:hint="eastAsia" w:ascii="仿宋" w:hAnsi="仿宋" w:eastAsia="仿宋" w:cs="仿宋"/>
          <w:sz w:val="21"/>
          <w:szCs w:val="21"/>
        </w:rPr>
        <w:t>系统</w:t>
      </w:r>
      <w:r>
        <w:rPr>
          <w:rFonts w:hint="eastAsia" w:ascii="仿宋" w:hAnsi="仿宋" w:eastAsia="仿宋" w:cs="仿宋"/>
          <w:sz w:val="21"/>
          <w:szCs w:val="21"/>
          <w:lang w:eastAsia="zh-CN"/>
        </w:rPr>
        <w:t>的</w:t>
      </w:r>
      <w:r>
        <w:rPr>
          <w:rFonts w:hint="eastAsia" w:ascii="仿宋" w:hAnsi="仿宋" w:eastAsia="仿宋" w:cs="仿宋"/>
          <w:sz w:val="21"/>
          <w:szCs w:val="21"/>
        </w:rPr>
        <w:t>安装及调试时间。</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四、投标资质要求</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1、具有独立承担民事责任的能力,提供单位营业执照、税务登记证、组织机构代码证复印件（已三证合一的，只提供营业执照）、投标人法定代表人身份证明和法定代表人授权代表委托书、法定代表人授权代表在投标单位缴纳社会保障金证明材料；</w:t>
      </w:r>
    </w:p>
    <w:p>
      <w:pPr>
        <w:pStyle w:val="6"/>
        <w:pageBreakBefore w:val="0"/>
        <w:kinsoku/>
        <w:wordWrap/>
        <w:overflowPunct/>
        <w:topLinePunct w:val="0"/>
        <w:autoSpaceDE/>
        <w:autoSpaceDN/>
        <w:bidi w:val="0"/>
        <w:adjustRightInd/>
        <w:spacing w:after="0"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2、具有良好的商业信誉和健全的财务会计制度；</w:t>
      </w:r>
    </w:p>
    <w:p>
      <w:pPr>
        <w:pStyle w:val="6"/>
        <w:pageBreakBefore w:val="0"/>
        <w:kinsoku/>
        <w:wordWrap/>
        <w:overflowPunct/>
        <w:topLinePunct w:val="0"/>
        <w:autoSpaceDE/>
        <w:autoSpaceDN/>
        <w:bidi w:val="0"/>
        <w:adjustRightInd/>
        <w:spacing w:after="0"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3、具有履行合同所必需的设备和专业技术能力；</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4、有依法缴纳税收和社会保障资金的良好记录；</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5、参加政府采购活动近三年内，在经营活动中没有重大违法记录；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（以上证明材料的复印件（加盖投标人公章），原件备查）</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五、招标文件的获取</w:t>
      </w:r>
    </w:p>
    <w:p>
      <w:pPr>
        <w:pStyle w:val="6"/>
        <w:pageBreakBefore w:val="0"/>
        <w:kinsoku/>
        <w:wordWrap/>
        <w:overflowPunct/>
        <w:topLinePunct w:val="0"/>
        <w:autoSpaceDE/>
        <w:autoSpaceDN/>
        <w:bidi w:val="0"/>
        <w:adjustRightInd/>
        <w:spacing w:after="0" w:line="360" w:lineRule="exact"/>
        <w:ind w:firstLine="105" w:firstLineChars="50"/>
        <w:jc w:val="both"/>
        <w:rPr>
          <w:rFonts w:hint="eastAsia" w:ascii="仿宋" w:hAnsi="仿宋" w:eastAsia="仿宋" w:cs="仿宋"/>
          <w:sz w:val="21"/>
          <w:szCs w:val="21"/>
        </w:rPr>
      </w:pPr>
      <w:r>
        <w:rPr>
          <w:rFonts w:hint="eastAsia" w:ascii="仿宋" w:hAnsi="仿宋" w:eastAsia="仿宋" w:cs="仿宋"/>
          <w:sz w:val="21"/>
          <w:szCs w:val="21"/>
        </w:rPr>
        <w:t>通过重庆市第八中学校校园网（http://www.cqbz.cn）通知公告栏进行下载。</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 xml:space="preserve">六、投标书递交 </w:t>
      </w:r>
    </w:p>
    <w:p>
      <w:pPr>
        <w:pStyle w:val="6"/>
        <w:pageBreakBefore w:val="0"/>
        <w:kinsoku/>
        <w:wordWrap/>
        <w:overflowPunct/>
        <w:topLinePunct w:val="0"/>
        <w:autoSpaceDE/>
        <w:autoSpaceDN/>
        <w:bidi w:val="0"/>
        <w:adjustRightInd/>
        <w:spacing w:after="0"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1、各投标人应认真阅读各项技术要求，认真测算后进行报价。所报价格含产品制造成本、运输、安装、税费和维保等全部费用。对我校采</w:t>
      </w:r>
      <w:bookmarkStart w:id="5" w:name="_GoBack"/>
      <w:bookmarkEnd w:id="5"/>
      <w:r>
        <w:rPr>
          <w:rFonts w:hint="eastAsia" w:ascii="仿宋" w:hAnsi="仿宋" w:eastAsia="仿宋" w:cs="仿宋"/>
          <w:sz w:val="21"/>
          <w:szCs w:val="21"/>
        </w:rPr>
        <w:t>购物资除填写投标报价单外必须拟定售后服务方案。本工程为交钥匙工程，包括所有设备的运输、安装、调试及相关耗材，质保期至少</w:t>
      </w:r>
      <w:r>
        <w:rPr>
          <w:rFonts w:hint="eastAsia" w:ascii="仿宋" w:hAnsi="仿宋" w:eastAsia="仿宋" w:cs="仿宋"/>
          <w:b/>
          <w:bCs/>
          <w:sz w:val="21"/>
          <w:szCs w:val="21"/>
          <w:lang w:val="en-US" w:eastAsia="zh-CN"/>
        </w:rPr>
        <w:t>3</w:t>
      </w:r>
      <w:r>
        <w:rPr>
          <w:rFonts w:hint="eastAsia" w:ascii="仿宋" w:hAnsi="仿宋" w:eastAsia="仿宋" w:cs="仿宋"/>
          <w:sz w:val="21"/>
          <w:szCs w:val="21"/>
        </w:rPr>
        <w:t>年。</w:t>
      </w:r>
    </w:p>
    <w:p>
      <w:pPr>
        <w:pStyle w:val="6"/>
        <w:pageBreakBefore w:val="0"/>
        <w:widowControl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 xml:space="preserve">2、投标文件应用文件袋密封，封袋接口处均应贴封条，并加盖单位公章。同时应在封袋上写明投标单位名称。 </w:t>
      </w:r>
    </w:p>
    <w:p>
      <w:pPr>
        <w:pStyle w:val="6"/>
        <w:pageBreakBefore w:val="0"/>
        <w:widowControl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 xml:space="preserve">3、投标人应在投标截止时间内将投标文件送达发标方指定地点，过时送达拒收。 </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七、评标办法</w:t>
      </w:r>
    </w:p>
    <w:p>
      <w:pPr>
        <w:pStyle w:val="6"/>
        <w:pageBreakBefore w:val="0"/>
        <w:widowControl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 xml:space="preserve">学校招标领导小组根据投标单位的投标报价、服务承诺情况、所投产品性能参数的响应情况等因素，确定中标单位。 </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八、投标时间和投标地点</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color w:val="FF0000"/>
          <w:sz w:val="21"/>
          <w:szCs w:val="21"/>
          <w:highlight w:val="none"/>
        </w:rPr>
      </w:pPr>
      <w:r>
        <w:rPr>
          <w:rFonts w:hint="eastAsia" w:ascii="仿宋" w:hAnsi="仿宋" w:eastAsia="仿宋" w:cs="仿宋"/>
          <w:color w:val="auto"/>
          <w:sz w:val="21"/>
          <w:szCs w:val="21"/>
          <w:highlight w:val="none"/>
        </w:rPr>
        <w:t>投标时间：2019年</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25</w:t>
      </w:r>
      <w:r>
        <w:rPr>
          <w:rFonts w:hint="eastAsia" w:ascii="仿宋" w:hAnsi="仿宋" w:eastAsia="仿宋" w:cs="仿宋"/>
          <w:color w:val="auto"/>
          <w:sz w:val="21"/>
          <w:szCs w:val="21"/>
          <w:highlight w:val="none"/>
        </w:rPr>
        <w:t xml:space="preserve"> 日</w:t>
      </w:r>
      <w:r>
        <w:rPr>
          <w:rFonts w:hint="eastAsia" w:ascii="仿宋" w:hAnsi="仿宋" w:eastAsia="仿宋" w:cs="仿宋"/>
          <w:color w:val="auto"/>
          <w:sz w:val="21"/>
          <w:szCs w:val="21"/>
          <w:highlight w:val="none"/>
          <w:lang w:val="en-US" w:eastAsia="zh-CN"/>
        </w:rPr>
        <w:t>09</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00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09</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rPr>
        <w:t>（北京时间）</w:t>
      </w:r>
    </w:p>
    <w:p>
      <w:pPr>
        <w:pageBreakBefore w:val="0"/>
        <w:kinsoku/>
        <w:wordWrap/>
        <w:overflowPunct/>
        <w:topLinePunct w:val="0"/>
        <w:autoSpaceDE/>
        <w:autoSpaceDN/>
        <w:bidi w:val="0"/>
        <w:adjustRightInd/>
        <w:spacing w:line="360" w:lineRule="exact"/>
        <w:ind w:firstLine="420" w:firstLineChars="200"/>
        <w:rPr>
          <w:rFonts w:hint="eastAsia" w:ascii="仿宋" w:hAnsi="仿宋" w:eastAsia="仿宋" w:cs="仿宋"/>
          <w:color w:val="auto"/>
          <w:kern w:val="0"/>
          <w:sz w:val="21"/>
          <w:szCs w:val="21"/>
        </w:rPr>
      </w:pPr>
      <w:r>
        <w:rPr>
          <w:rFonts w:hint="eastAsia" w:ascii="仿宋" w:hAnsi="仿宋" w:eastAsia="仿宋" w:cs="仿宋"/>
          <w:color w:val="auto"/>
          <w:sz w:val="21"/>
          <w:szCs w:val="21"/>
        </w:rPr>
        <w:t>投标地点：</w:t>
      </w:r>
      <w:r>
        <w:rPr>
          <w:rFonts w:hint="eastAsia" w:ascii="仿宋" w:hAnsi="仿宋" w:eastAsia="仿宋" w:cs="仿宋"/>
          <w:color w:val="auto"/>
          <w:kern w:val="0"/>
          <w:sz w:val="21"/>
          <w:szCs w:val="21"/>
        </w:rPr>
        <w:t>重庆市第八中学校现代教育技术中心</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联系人：</w:t>
      </w:r>
      <w:r>
        <w:rPr>
          <w:rFonts w:hint="eastAsia" w:ascii="仿宋" w:hAnsi="仿宋" w:eastAsia="仿宋" w:cs="仿宋"/>
          <w:color w:val="auto"/>
          <w:sz w:val="21"/>
          <w:szCs w:val="21"/>
          <w:lang w:eastAsia="zh-CN"/>
        </w:rPr>
        <w:t>谢</w:t>
      </w:r>
      <w:r>
        <w:rPr>
          <w:rFonts w:hint="eastAsia" w:ascii="仿宋" w:hAnsi="仿宋" w:eastAsia="仿宋" w:cs="仿宋"/>
          <w:color w:val="auto"/>
          <w:sz w:val="21"/>
          <w:szCs w:val="21"/>
        </w:rPr>
        <w:t>老师</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联系电话：</w:t>
      </w:r>
      <w:r>
        <w:rPr>
          <w:rFonts w:hint="eastAsia" w:ascii="仿宋" w:hAnsi="仿宋" w:eastAsia="仿宋" w:cs="仿宋"/>
          <w:color w:val="auto"/>
          <w:sz w:val="21"/>
          <w:szCs w:val="21"/>
          <w:lang w:val="en-US" w:eastAsia="zh-CN"/>
        </w:rPr>
        <w:t>023-65013028</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九、付款方式：</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 xml:space="preserve">施工验收合格后，供货方开具正式发票，校方将按双方合同约定付款； </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十、投标文件的编制内容及格式</w:t>
      </w:r>
    </w:p>
    <w:p>
      <w:pPr>
        <w:pStyle w:val="6"/>
        <w:pageBreakBefore w:val="0"/>
        <w:kinsoku/>
        <w:wordWrap/>
        <w:overflowPunct/>
        <w:topLinePunct w:val="0"/>
        <w:autoSpaceDE/>
        <w:autoSpaceDN/>
        <w:bidi w:val="0"/>
        <w:adjustRightInd/>
        <w:spacing w:after="0" w:line="360" w:lineRule="exact"/>
        <w:jc w:val="both"/>
        <w:rPr>
          <w:rFonts w:hint="eastAsia" w:ascii="仿宋" w:hAnsi="仿宋" w:eastAsia="仿宋" w:cs="仿宋"/>
          <w:sz w:val="21"/>
          <w:szCs w:val="21"/>
        </w:rPr>
      </w:pPr>
      <w:r>
        <w:rPr>
          <w:rFonts w:hint="eastAsia" w:ascii="仿宋" w:hAnsi="仿宋" w:eastAsia="仿宋" w:cs="仿宋"/>
          <w:sz w:val="21"/>
          <w:szCs w:val="21"/>
        </w:rPr>
        <w:t>（一）投标文件编制内容</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1、报价明细表（附格式）。</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2、有效的营业执照副本复印件、有效的税务登记证副本复印件、有效的组织机构代码证复印件；（原件备查）</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3、法定代表人身份证明书（附格式）；</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4、法定代表人授权委托书（附格式）；</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5、诚信声明（附格式）；</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6、投标函（附格式）；</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7、售后服务方案（格式自拟）。</w:t>
      </w:r>
    </w:p>
    <w:p>
      <w:pPr>
        <w:pageBreakBefore w:val="0"/>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p>
    <w:p>
      <w:pPr>
        <w:pageBreakBefore w:val="0"/>
        <w:widowControl/>
        <w:kinsoku/>
        <w:wordWrap/>
        <w:overflowPunct/>
        <w:topLinePunct w:val="0"/>
        <w:autoSpaceDE/>
        <w:autoSpaceDN/>
        <w:bidi w:val="0"/>
        <w:adjustRightInd/>
        <w:spacing w:line="360" w:lineRule="exact"/>
        <w:jc w:val="left"/>
        <w:rPr>
          <w:rFonts w:hint="eastAsia" w:ascii="仿宋" w:hAnsi="仿宋" w:eastAsia="仿宋" w:cs="仿宋"/>
          <w:sz w:val="24"/>
          <w:szCs w:val="24"/>
        </w:rPr>
      </w:pPr>
      <w:bookmarkStart w:id="0" w:name="_Toc161727399"/>
      <w:r>
        <w:rPr>
          <w:rFonts w:hint="eastAsia" w:ascii="仿宋" w:hAnsi="仿宋" w:eastAsia="仿宋" w:cs="仿宋"/>
          <w:sz w:val="24"/>
          <w:szCs w:val="24"/>
        </w:rPr>
        <w:br w:type="page"/>
      </w:r>
    </w:p>
    <w:p>
      <w:pPr>
        <w:pageBreakBefore w:val="0"/>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（二）投标文件格式</w:t>
      </w:r>
    </w:p>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1、分项报价明细表</w:t>
      </w:r>
      <w:bookmarkEnd w:id="0"/>
      <w:r>
        <w:rPr>
          <w:rFonts w:hint="eastAsia" w:ascii="仿宋" w:hAnsi="仿宋" w:eastAsia="仿宋" w:cs="仿宋"/>
          <w:sz w:val="24"/>
          <w:szCs w:val="24"/>
        </w:rPr>
        <w:t>（格式）</w:t>
      </w: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r>
        <w:rPr>
          <w:rFonts w:hint="eastAsia" w:ascii="仿宋" w:hAnsi="仿宋" w:eastAsia="仿宋" w:cs="仿宋"/>
          <w:sz w:val="24"/>
          <w:szCs w:val="24"/>
        </w:rPr>
        <w:t>采购项目名称：</w:t>
      </w:r>
    </w:p>
    <w:tbl>
      <w:tblPr>
        <w:tblStyle w:val="7"/>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249"/>
        <w:gridCol w:w="4157"/>
        <w:gridCol w:w="780"/>
        <w:gridCol w:w="879"/>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exact"/>
          <w:jc w:val="center"/>
        </w:trPr>
        <w:tc>
          <w:tcPr>
            <w:tcW w:w="609"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249"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4157"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相关信息</w:t>
            </w:r>
          </w:p>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（品牌、规格型号、制造商、产地等）</w:t>
            </w:r>
          </w:p>
        </w:tc>
        <w:tc>
          <w:tcPr>
            <w:tcW w:w="780"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879"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综合单价</w:t>
            </w:r>
          </w:p>
        </w:tc>
        <w:tc>
          <w:tcPr>
            <w:tcW w:w="879"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1</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2</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3</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4</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5</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7</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vAlign w:val="center"/>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p>
        </w:tc>
        <w:tc>
          <w:tcPr>
            <w:tcW w:w="1249"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r>
              <w:rPr>
                <w:rFonts w:hint="eastAsia" w:ascii="仿宋" w:hAnsi="仿宋" w:eastAsia="仿宋" w:cs="仿宋"/>
                <w:sz w:val="24"/>
                <w:szCs w:val="24"/>
              </w:rPr>
              <w:t>总计</w:t>
            </w:r>
          </w:p>
        </w:tc>
        <w:tc>
          <w:tcPr>
            <w:tcW w:w="6695" w:type="dxa"/>
            <w:gridSpan w:val="4"/>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bl>
    <w:p>
      <w:pPr>
        <w:pageBreakBefore w:val="0"/>
        <w:kinsoku/>
        <w:wordWrap/>
        <w:overflowPunct/>
        <w:topLinePunct w:val="0"/>
        <w:autoSpaceDE/>
        <w:autoSpaceDN/>
        <w:bidi w:val="0"/>
        <w:adjustRightInd/>
        <w:spacing w:line="360" w:lineRule="exact"/>
        <w:ind w:firstLine="480" w:firstLineChars="200"/>
        <w:rPr>
          <w:rFonts w:hint="eastAsia" w:ascii="仿宋" w:hAnsi="仿宋" w:eastAsia="仿宋" w:cs="仿宋"/>
          <w:sz w:val="24"/>
          <w:szCs w:val="24"/>
        </w:rPr>
      </w:pPr>
    </w:p>
    <w:p>
      <w:pPr>
        <w:pageBreakBefore w:val="0"/>
        <w:kinsoku/>
        <w:wordWrap/>
        <w:overflowPunct/>
        <w:topLinePunct w:val="0"/>
        <w:autoSpaceDE/>
        <w:autoSpaceDN/>
        <w:bidi w:val="0"/>
        <w:adjustRightInd/>
        <w:spacing w:line="360" w:lineRule="exact"/>
        <w:ind w:firstLine="480" w:firstLineChars="200"/>
        <w:rPr>
          <w:rFonts w:hint="eastAsia" w:ascii="仿宋" w:hAnsi="仿宋" w:eastAsia="仿宋" w:cs="仿宋"/>
          <w:sz w:val="24"/>
          <w:szCs w:val="24"/>
        </w:rPr>
      </w:pPr>
    </w:p>
    <w:p>
      <w:pPr>
        <w:pageBreakBefore w:val="0"/>
        <w:kinsoku/>
        <w:wordWrap/>
        <w:overflowPunct/>
        <w:topLinePunct w:val="0"/>
        <w:autoSpaceDE/>
        <w:autoSpaceDN/>
        <w:bidi w:val="0"/>
        <w:adjustRightInd/>
        <w:spacing w:line="36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投标人：                                  法人授权代表：</w:t>
      </w: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r>
        <w:rPr>
          <w:rFonts w:hint="eastAsia" w:ascii="仿宋" w:hAnsi="仿宋" w:eastAsia="仿宋" w:cs="仿宋"/>
          <w:sz w:val="24"/>
          <w:szCs w:val="24"/>
        </w:rPr>
        <w:t xml:space="preserve">    （投标人公章）                               （签字或盖章）</w:t>
      </w: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p>
    <w:p>
      <w:pPr>
        <w:pageBreakBefore w:val="0"/>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年     月     日</w:t>
      </w:r>
    </w:p>
    <w:p>
      <w:pPr>
        <w:pageBreakBefore w:val="0"/>
        <w:kinsoku/>
        <w:wordWrap/>
        <w:overflowPunct/>
        <w:topLinePunct w:val="0"/>
        <w:autoSpaceDE/>
        <w:autoSpaceDN/>
        <w:bidi w:val="0"/>
        <w:adjustRightInd/>
        <w:spacing w:line="360" w:lineRule="exact"/>
        <w:ind w:firstLine="482" w:firstLineChars="200"/>
        <w:rPr>
          <w:rFonts w:hint="eastAsia" w:ascii="仿宋" w:hAnsi="仿宋" w:eastAsia="仿宋" w:cs="仿宋"/>
          <w:b/>
          <w:sz w:val="24"/>
          <w:szCs w:val="24"/>
        </w:rPr>
      </w:pPr>
      <w:bookmarkStart w:id="1" w:name="_Toc340223171"/>
      <w:bookmarkStart w:id="2" w:name="_Toc322965783"/>
      <w:bookmarkStart w:id="3" w:name="_Toc313883490"/>
      <w:bookmarkStart w:id="4" w:name="_Toc316479515"/>
    </w:p>
    <w:p>
      <w:pPr>
        <w:pageBreakBefore w:val="0"/>
        <w:kinsoku/>
        <w:wordWrap/>
        <w:overflowPunct/>
        <w:topLinePunct w:val="0"/>
        <w:autoSpaceDE/>
        <w:autoSpaceDN/>
        <w:bidi w:val="0"/>
        <w:adjustRightInd/>
        <w:spacing w:line="360" w:lineRule="exact"/>
        <w:ind w:firstLine="482" w:firstLineChars="200"/>
        <w:rPr>
          <w:rFonts w:hint="eastAsia" w:ascii="仿宋" w:hAnsi="仿宋" w:eastAsia="仿宋" w:cs="仿宋"/>
          <w:b/>
          <w:sz w:val="24"/>
          <w:szCs w:val="24"/>
        </w:rPr>
      </w:pPr>
    </w:p>
    <w:bookmarkEnd w:id="1"/>
    <w:bookmarkEnd w:id="2"/>
    <w:bookmarkEnd w:id="3"/>
    <w:bookmarkEnd w:id="4"/>
    <w:p>
      <w:pPr>
        <w:pageBreakBefore w:val="0"/>
        <w:widowControl/>
        <w:kinsoku/>
        <w:wordWrap/>
        <w:overflowPunct/>
        <w:topLinePunct w:val="0"/>
        <w:autoSpaceDE/>
        <w:autoSpaceDN/>
        <w:bidi w:val="0"/>
        <w:adjustRightInd/>
        <w:spacing w:line="360" w:lineRule="exact"/>
        <w:jc w:val="left"/>
        <w:rPr>
          <w:rFonts w:hint="eastAsia" w:ascii="仿宋" w:hAnsi="仿宋" w:eastAsia="仿宋" w:cs="仿宋"/>
          <w:sz w:val="24"/>
          <w:szCs w:val="24"/>
        </w:rPr>
      </w:pPr>
      <w:r>
        <w:rPr>
          <w:rFonts w:hint="eastAsia" w:ascii="仿宋" w:hAnsi="仿宋" w:eastAsia="仿宋" w:cs="仿宋"/>
          <w:sz w:val="24"/>
          <w:szCs w:val="24"/>
        </w:rPr>
        <w:br w:type="page"/>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2、有效的营业执照副本复印件、有效的税务登记证副本复印件、有效的组织机构代码证复印件；（原件备查）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、法定代表人身份证明书（格式）</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（法定代表人姓名）在</w:t>
      </w: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（投标人名称）任</w:t>
      </w:r>
      <w:r>
        <w:rPr>
          <w:rFonts w:hint="eastAsia" w:ascii="仿宋" w:hAnsi="仿宋" w:eastAsia="仿宋" w:cs="仿宋"/>
          <w:sz w:val="24"/>
          <w:szCs w:val="24"/>
          <w:u w:val="single"/>
        </w:rPr>
        <w:t xml:space="preserve">    </w:t>
      </w:r>
      <w:r>
        <w:rPr>
          <w:rFonts w:hint="eastAsia" w:ascii="仿宋" w:hAnsi="仿宋" w:eastAsia="仿宋" w:cs="仿宋"/>
          <w:sz w:val="24"/>
          <w:szCs w:val="24"/>
        </w:rPr>
        <w:t>（职务名称）职务，是（投标人名称）</w:t>
      </w:r>
      <w:r>
        <w:rPr>
          <w:rFonts w:hint="eastAsia" w:ascii="仿宋" w:hAnsi="仿宋" w:eastAsia="仿宋" w:cs="仿宋"/>
          <w:sz w:val="24"/>
          <w:szCs w:val="24"/>
          <w:u w:val="single"/>
        </w:rPr>
        <w:t xml:space="preserve">              </w:t>
      </w:r>
      <w:r>
        <w:rPr>
          <w:rFonts w:hint="eastAsia" w:ascii="仿宋" w:hAnsi="仿宋" w:eastAsia="仿宋" w:cs="仿宋"/>
          <w:sz w:val="24"/>
          <w:szCs w:val="24"/>
        </w:rPr>
        <w:t>的法定代表人。</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特此证明。</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（投标人公章）</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年   月   日</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（附：法定代表人身份证复印件）</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br w:type="column"/>
      </w:r>
      <w:r>
        <w:rPr>
          <w:rFonts w:hint="eastAsia" w:ascii="仿宋" w:hAnsi="仿宋" w:eastAsia="仿宋" w:cs="仿宋"/>
          <w:sz w:val="24"/>
          <w:szCs w:val="24"/>
          <w:lang w:val="en-US" w:eastAsia="zh-CN"/>
        </w:rPr>
        <w:t>4</w:t>
      </w:r>
      <w:r>
        <w:rPr>
          <w:rFonts w:hint="eastAsia" w:ascii="仿宋" w:hAnsi="仿宋" w:eastAsia="仿宋" w:cs="仿宋"/>
          <w:sz w:val="24"/>
          <w:szCs w:val="24"/>
        </w:rPr>
        <w:t>、法定代表人授权委托书（格式）</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（投标人法定代表人名称）是</w:t>
      </w: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（投标人名称）的法定代表人，特授权</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（被授权人姓名及身份证代码）代表我单位全权办理上述项目的投标、谈判、签约等具体工作，并签署全部有关文件、协议及合同。</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我单位对被授权人的签名负全部责任。</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在撤消授权的书面通知以前，本授权书一直有效。被授权人在授权书有效期内签署的所有文件不因授权的撤消而失效。</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被授权人签名：               投标人法定代表人签名：</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（附：被授权人身份证复印件）</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（投标人公章）</w:t>
      </w:r>
    </w:p>
    <w:p>
      <w:pPr>
        <w:pageBreakBefore w:val="0"/>
        <w:tabs>
          <w:tab w:val="left" w:pos="6300"/>
        </w:tabs>
        <w:kinsoku/>
        <w:wordWrap/>
        <w:overflowPunct/>
        <w:topLinePunct w:val="0"/>
        <w:autoSpaceDE/>
        <w:autoSpaceDN/>
        <w:bidi w:val="0"/>
        <w:adjustRightInd/>
        <w:snapToGrid w:val="0"/>
        <w:spacing w:line="36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br w:type="column"/>
      </w:r>
      <w:r>
        <w:rPr>
          <w:rFonts w:hint="eastAsia" w:ascii="仿宋" w:hAnsi="仿宋" w:eastAsia="仿宋" w:cs="仿宋"/>
          <w:sz w:val="24"/>
          <w:szCs w:val="24"/>
          <w:lang w:val="en-US" w:eastAsia="zh-CN"/>
        </w:rPr>
        <w:t>5</w:t>
      </w:r>
      <w:r>
        <w:rPr>
          <w:rFonts w:hint="eastAsia" w:ascii="仿宋" w:hAnsi="仿宋" w:eastAsia="仿宋" w:cs="仿宋"/>
          <w:sz w:val="24"/>
          <w:szCs w:val="24"/>
        </w:rPr>
        <w:t>、诚信声明（格式）</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right="424" w:firstLine="570"/>
        <w:jc w:val="right"/>
        <w:rPr>
          <w:rFonts w:hint="eastAsia" w:ascii="仿宋" w:hAnsi="仿宋" w:eastAsia="仿宋" w:cs="仿宋"/>
          <w:sz w:val="24"/>
          <w:szCs w:val="24"/>
        </w:rPr>
      </w:pPr>
      <w:r>
        <w:rPr>
          <w:rFonts w:hint="eastAsia" w:ascii="仿宋" w:hAnsi="仿宋" w:eastAsia="仿宋" w:cs="仿宋"/>
          <w:sz w:val="24"/>
          <w:szCs w:val="24"/>
        </w:rPr>
        <w:t>（投标人公章）</w:t>
      </w:r>
    </w:p>
    <w:p>
      <w:pPr>
        <w:pageBreakBefore w:val="0"/>
        <w:tabs>
          <w:tab w:val="left" w:pos="6300"/>
        </w:tabs>
        <w:kinsoku/>
        <w:wordWrap/>
        <w:overflowPunct/>
        <w:topLinePunct w:val="0"/>
        <w:autoSpaceDE/>
        <w:autoSpaceDN/>
        <w:bidi w:val="0"/>
        <w:adjustRightInd/>
        <w:snapToGrid w:val="0"/>
        <w:spacing w:line="36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br w:type="page"/>
      </w:r>
    </w:p>
    <w:p>
      <w:pPr>
        <w:pageBreakBefore w:val="0"/>
        <w:kinsoku/>
        <w:wordWrap/>
        <w:overflowPunct/>
        <w:topLinePunct w:val="0"/>
        <w:autoSpaceDE/>
        <w:autoSpaceDN/>
        <w:bidi w:val="0"/>
        <w:adjustRightInd/>
        <w:snapToGrid w:val="0"/>
        <w:spacing w:before="156" w:beforeLines="50"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、投标函（格式）</w:t>
      </w: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p>
    <w:p>
      <w:pPr>
        <w:pageBreakBefore w:val="0"/>
        <w:kinsoku/>
        <w:wordWrap/>
        <w:overflowPunct/>
        <w:topLinePunct w:val="0"/>
        <w:autoSpaceDE/>
        <w:autoSpaceDN/>
        <w:bidi w:val="0"/>
        <w:adjustRightInd/>
        <w:spacing w:line="3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pageBreakBefore w:val="0"/>
        <w:kinsoku/>
        <w:wordWrap/>
        <w:overflowPunct/>
        <w:topLinePunct w:val="0"/>
        <w:autoSpaceDE/>
        <w:autoSpaceDN/>
        <w:bidi w:val="0"/>
        <w:adjustRightInd/>
        <w:snapToGrid w:val="0"/>
        <w:spacing w:before="156"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（投标人名称）系中华人民共和国合法企业，注册地址：</w:t>
      </w:r>
      <w:r>
        <w:rPr>
          <w:rFonts w:hint="eastAsia" w:ascii="仿宋" w:hAnsi="仿宋" w:eastAsia="仿宋" w:cs="仿宋"/>
          <w:sz w:val="24"/>
          <w:szCs w:val="24"/>
          <w:u w:val="single"/>
        </w:rPr>
        <w:t xml:space="preserve">                               </w:t>
      </w:r>
      <w:r>
        <w:rPr>
          <w:rFonts w:hint="eastAsia" w:ascii="仿宋" w:hAnsi="仿宋" w:eastAsia="仿宋" w:cs="仿宋"/>
          <w:sz w:val="24"/>
          <w:szCs w:val="24"/>
        </w:rPr>
        <w:t>。我方就参加本次投标有关事项郑重声明如下：</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一、我方完全理解并接受该项目招标文件所有要求。</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二、我方提交的所有投标文件、资料都是准确和真实的，如有虚假或隐瞒，我方愿意承担一切法律责任。</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三、我方承诺按照招标文件要求，提供招标项目的技术服务。</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四、我方按招标文件要求提交的投标文件为：投标文件正本1份，副本1份。</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五、我方承诺：本次投标的投标有效期为90天。</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五、我方投标报价为闭口价。即在投标有效期和合同有效期内，该报价固定不变。</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六、如果我方成交，我方将履行招标文件中规定的各项要求以及我方投标文件的各项承诺，按《政府采购法》、《合同法》及合同约定条款承担我方责任。</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七、我方理解，最低报价不是成交的唯一条件。</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八、我方同意按有关规定及招标文件要求，缴纳足额投标保证金。</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460" w:firstLineChars="2275"/>
        <w:rPr>
          <w:rFonts w:hint="eastAsia" w:ascii="仿宋" w:hAnsi="仿宋" w:eastAsia="仿宋" w:cs="仿宋"/>
          <w:sz w:val="24"/>
          <w:szCs w:val="24"/>
        </w:rPr>
      </w:pPr>
      <w:r>
        <w:rPr>
          <w:rFonts w:hint="eastAsia" w:ascii="仿宋" w:hAnsi="仿宋" w:eastAsia="仿宋" w:cs="仿宋"/>
          <w:sz w:val="24"/>
          <w:szCs w:val="24"/>
        </w:rPr>
        <w:t>（投标人公章）</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60" w:firstLineChars="2400"/>
        <w:rPr>
          <w:rFonts w:hint="eastAsia" w:ascii="仿宋" w:hAnsi="仿宋" w:eastAsia="仿宋" w:cs="仿宋"/>
          <w:sz w:val="24"/>
          <w:szCs w:val="24"/>
        </w:rPr>
      </w:pPr>
      <w:r>
        <w:rPr>
          <w:rFonts w:hint="eastAsia" w:ascii="仿宋" w:hAnsi="仿宋" w:eastAsia="仿宋" w:cs="仿宋"/>
          <w:sz w:val="24"/>
          <w:szCs w:val="24"/>
        </w:rPr>
        <w:t>年    月   日</w:t>
      </w:r>
    </w:p>
    <w:p>
      <w:pPr>
        <w:pageBreakBefore w:val="0"/>
        <w:tabs>
          <w:tab w:val="left" w:pos="6300"/>
        </w:tabs>
        <w:kinsoku/>
        <w:wordWrap/>
        <w:overflowPunct/>
        <w:topLinePunct w:val="0"/>
        <w:autoSpaceDE/>
        <w:autoSpaceDN/>
        <w:bidi w:val="0"/>
        <w:adjustRightInd/>
        <w:snapToGrid w:val="0"/>
        <w:spacing w:line="360" w:lineRule="exact"/>
        <w:ind w:firstLine="5760" w:firstLineChars="240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、售后服务承诺（格式自拟）</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5F5B4"/>
    <w:multiLevelType w:val="singleLevel"/>
    <w:tmpl w:val="5A25F5B4"/>
    <w:lvl w:ilvl="0" w:tentative="0">
      <w:start w:val="2"/>
      <w:numFmt w:val="chineseCounting"/>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11"/>
    <w:rsid w:val="00003558"/>
    <w:rsid w:val="00017410"/>
    <w:rsid w:val="00064924"/>
    <w:rsid w:val="00071490"/>
    <w:rsid w:val="000B569B"/>
    <w:rsid w:val="000D1827"/>
    <w:rsid w:val="000F67C5"/>
    <w:rsid w:val="00120B82"/>
    <w:rsid w:val="00134024"/>
    <w:rsid w:val="00137F89"/>
    <w:rsid w:val="0018670F"/>
    <w:rsid w:val="001C6516"/>
    <w:rsid w:val="001F6DDB"/>
    <w:rsid w:val="00211364"/>
    <w:rsid w:val="00232D4F"/>
    <w:rsid w:val="003D5353"/>
    <w:rsid w:val="003D59F3"/>
    <w:rsid w:val="003F7732"/>
    <w:rsid w:val="0045020F"/>
    <w:rsid w:val="005666C3"/>
    <w:rsid w:val="00587121"/>
    <w:rsid w:val="006B1760"/>
    <w:rsid w:val="006C2490"/>
    <w:rsid w:val="007416B7"/>
    <w:rsid w:val="007B27E1"/>
    <w:rsid w:val="007C716D"/>
    <w:rsid w:val="007D2E58"/>
    <w:rsid w:val="0088209A"/>
    <w:rsid w:val="008D1F11"/>
    <w:rsid w:val="00963152"/>
    <w:rsid w:val="00A02079"/>
    <w:rsid w:val="00A23D1A"/>
    <w:rsid w:val="00A70D3D"/>
    <w:rsid w:val="00B04AD1"/>
    <w:rsid w:val="00B402A6"/>
    <w:rsid w:val="00B4150D"/>
    <w:rsid w:val="00BB4272"/>
    <w:rsid w:val="00C14A2F"/>
    <w:rsid w:val="00C2642C"/>
    <w:rsid w:val="00C801DB"/>
    <w:rsid w:val="00D15D7D"/>
    <w:rsid w:val="00D52C42"/>
    <w:rsid w:val="00D572C4"/>
    <w:rsid w:val="00D577A0"/>
    <w:rsid w:val="00DA6044"/>
    <w:rsid w:val="00DC05E2"/>
    <w:rsid w:val="00DD073B"/>
    <w:rsid w:val="00DF37CD"/>
    <w:rsid w:val="00E109CD"/>
    <w:rsid w:val="00E549AC"/>
    <w:rsid w:val="00EA7750"/>
    <w:rsid w:val="00EF2855"/>
    <w:rsid w:val="00F00597"/>
    <w:rsid w:val="00F6305E"/>
    <w:rsid w:val="00FF7BB8"/>
    <w:rsid w:val="010701D9"/>
    <w:rsid w:val="04301CD8"/>
    <w:rsid w:val="04672608"/>
    <w:rsid w:val="09632591"/>
    <w:rsid w:val="12F122BC"/>
    <w:rsid w:val="13535AA4"/>
    <w:rsid w:val="18637421"/>
    <w:rsid w:val="1B99122A"/>
    <w:rsid w:val="1FE74B4D"/>
    <w:rsid w:val="26B367A7"/>
    <w:rsid w:val="27721A9E"/>
    <w:rsid w:val="2A08608A"/>
    <w:rsid w:val="2C0D31BF"/>
    <w:rsid w:val="2C5076C0"/>
    <w:rsid w:val="34C65CBE"/>
    <w:rsid w:val="34D170DB"/>
    <w:rsid w:val="35677A29"/>
    <w:rsid w:val="3B677917"/>
    <w:rsid w:val="3BFF3C72"/>
    <w:rsid w:val="3CAD0E99"/>
    <w:rsid w:val="3D551D08"/>
    <w:rsid w:val="3E32677A"/>
    <w:rsid w:val="4AA47E86"/>
    <w:rsid w:val="527D159E"/>
    <w:rsid w:val="66811B0D"/>
    <w:rsid w:val="6C836D43"/>
    <w:rsid w:val="75256926"/>
    <w:rsid w:val="779D1ACD"/>
    <w:rsid w:val="7A0032D0"/>
    <w:rsid w:val="7A230E70"/>
    <w:rsid w:val="7DDA4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after="150"/>
      <w:jc w:val="left"/>
    </w:pPr>
    <w:rPr>
      <w:rFonts w:ascii="宋体" w:hAnsi="宋体" w:eastAsia="宋体" w:cs="宋体"/>
      <w:kern w:val="0"/>
      <w:sz w:val="24"/>
      <w:szCs w:val="24"/>
    </w:rPr>
  </w:style>
  <w:style w:type="character" w:styleId="9">
    <w:name w:val="Hyperlink"/>
    <w:basedOn w:val="8"/>
    <w:qFormat/>
    <w:uiPriority w:val="99"/>
    <w:rPr>
      <w:color w:val="0000FF"/>
      <w:u w:val="single"/>
    </w:rPr>
  </w:style>
  <w:style w:type="character" w:customStyle="1" w:styleId="10">
    <w:name w:val="标题 2 Char"/>
    <w:basedOn w:val="8"/>
    <w:link w:val="3"/>
    <w:qFormat/>
    <w:uiPriority w:val="9"/>
    <w:rPr>
      <w:rFonts w:asciiTheme="majorHAnsi" w:hAnsiTheme="majorHAnsi" w:eastAsiaTheme="majorEastAsia" w:cstheme="majorBidi"/>
      <w:b/>
      <w:bCs/>
      <w:sz w:val="32"/>
      <w:szCs w:val="32"/>
    </w:rPr>
  </w:style>
  <w:style w:type="character" w:customStyle="1" w:styleId="11">
    <w:name w:val="标题 1 Char"/>
    <w:basedOn w:val="8"/>
    <w:link w:val="2"/>
    <w:qFormat/>
    <w:uiPriority w:val="9"/>
    <w:rPr>
      <w:b/>
      <w:bCs/>
      <w:kern w:val="44"/>
      <w:sz w:val="44"/>
      <w:szCs w:val="44"/>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font121"/>
    <w:basedOn w:val="8"/>
    <w:qFormat/>
    <w:uiPriority w:val="0"/>
    <w:rPr>
      <w:rFonts w:hint="eastAsia" w:ascii="微软雅黑" w:hAnsi="微软雅黑" w:eastAsia="微软雅黑" w:cs="微软雅黑"/>
      <w:b/>
      <w:color w:val="000000"/>
      <w:sz w:val="18"/>
      <w:szCs w:val="18"/>
      <w:u w:val="none"/>
    </w:rPr>
  </w:style>
  <w:style w:type="character" w:customStyle="1" w:styleId="15">
    <w:name w:val="font71"/>
    <w:basedOn w:val="8"/>
    <w:qFormat/>
    <w:uiPriority w:val="0"/>
    <w:rPr>
      <w:rFonts w:hint="eastAsia" w:ascii="微软雅黑" w:hAnsi="微软雅黑" w:eastAsia="微软雅黑" w:cs="微软雅黑"/>
      <w:color w:val="000000"/>
      <w:sz w:val="18"/>
      <w:szCs w:val="18"/>
      <w:u w:val="none"/>
    </w:rPr>
  </w:style>
  <w:style w:type="character" w:customStyle="1" w:styleId="16">
    <w:name w:val="font91"/>
    <w:basedOn w:val="8"/>
    <w:qFormat/>
    <w:uiPriority w:val="0"/>
    <w:rPr>
      <w:rFonts w:hint="eastAsia" w:ascii="微软雅黑" w:hAnsi="微软雅黑" w:eastAsia="微软雅黑" w:cs="微软雅黑"/>
      <w:b/>
      <w:color w:val="000000"/>
      <w:sz w:val="18"/>
      <w:szCs w:val="18"/>
      <w:u w:val="none"/>
    </w:rPr>
  </w:style>
  <w:style w:type="character" w:customStyle="1" w:styleId="17">
    <w:name w:val="font61"/>
    <w:basedOn w:val="8"/>
    <w:qFormat/>
    <w:uiPriority w:val="0"/>
    <w:rPr>
      <w:rFonts w:hint="eastAsia" w:ascii="微软雅黑" w:hAnsi="微软雅黑" w:eastAsia="微软雅黑" w:cs="微软雅黑"/>
      <w:color w:val="000000"/>
      <w:sz w:val="18"/>
      <w:szCs w:val="18"/>
      <w:u w:val="none"/>
    </w:rPr>
  </w:style>
  <w:style w:type="character" w:customStyle="1" w:styleId="18">
    <w:name w:val="font31"/>
    <w:basedOn w:val="8"/>
    <w:qFormat/>
    <w:uiPriority w:val="0"/>
    <w:rPr>
      <w:rFonts w:hint="eastAsia" w:ascii="微软雅黑" w:hAnsi="微软雅黑" w:eastAsia="微软雅黑" w:cs="微软雅黑"/>
      <w:b/>
      <w:color w:val="000000"/>
      <w:sz w:val="18"/>
      <w:szCs w:val="18"/>
      <w:u w:val="none"/>
    </w:rPr>
  </w:style>
  <w:style w:type="character" w:customStyle="1" w:styleId="19">
    <w:name w:val="font21"/>
    <w:basedOn w:val="8"/>
    <w:qFormat/>
    <w:uiPriority w:val="0"/>
    <w:rPr>
      <w:rFonts w:hint="eastAsia" w:ascii="微软雅黑" w:hAnsi="微软雅黑" w:eastAsia="微软雅黑" w:cs="微软雅黑"/>
      <w:b/>
      <w:color w:val="000000"/>
      <w:sz w:val="18"/>
      <w:szCs w:val="18"/>
      <w:u w:val="none"/>
    </w:rPr>
  </w:style>
  <w:style w:type="character" w:customStyle="1" w:styleId="20">
    <w:name w:val="font41"/>
    <w:basedOn w:val="8"/>
    <w:uiPriority w:val="0"/>
    <w:rPr>
      <w:rFonts w:hint="eastAsia" w:ascii="仿宋" w:hAnsi="仿宋" w:eastAsia="仿宋" w:cs="仿宋"/>
      <w:color w:val="000000"/>
      <w:sz w:val="18"/>
      <w:szCs w:val="18"/>
      <w:u w:val="none"/>
      <w:vertAlign w:val="superscript"/>
    </w:rPr>
  </w:style>
  <w:style w:type="character" w:customStyle="1" w:styleId="21">
    <w:name w:val="font51"/>
    <w:basedOn w:val="8"/>
    <w:qFormat/>
    <w:uiPriority w:val="0"/>
    <w:rPr>
      <w:rFonts w:hint="eastAsia" w:ascii="微软雅黑" w:hAnsi="微软雅黑" w:eastAsia="微软雅黑" w:cs="微软雅黑"/>
      <w:color w:val="000000"/>
      <w:sz w:val="18"/>
      <w:szCs w:val="18"/>
      <w:u w:val="none"/>
    </w:rPr>
  </w:style>
  <w:style w:type="character" w:customStyle="1" w:styleId="22">
    <w:name w:val="font11"/>
    <w:basedOn w:val="8"/>
    <w:uiPriority w:val="0"/>
    <w:rPr>
      <w:rFonts w:hint="eastAsia" w:ascii="微软雅黑" w:hAnsi="微软雅黑" w:eastAsia="微软雅黑" w:cs="微软雅黑"/>
      <w:b/>
      <w:color w:val="FF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879</Words>
  <Characters>5011</Characters>
  <Lines>41</Lines>
  <Paragraphs>11</Paragraphs>
  <TotalTime>1</TotalTime>
  <ScaleCrop>false</ScaleCrop>
  <LinksUpToDate>false</LinksUpToDate>
  <CharactersWithSpaces>5879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2019-04-19T01:58:00Z</dcterms:created>
  <dc:creator>lenovo</dc:creator>
  <cp:lastModifiedBy>魔域桃源</cp:lastModifiedBy>
  <dcterms:modified xsi:type="dcterms:W3CDTF">2019-11-20T09:30:17Z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